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35"/>
        <w:tblW w:w="9356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559"/>
        <w:gridCol w:w="4111"/>
      </w:tblGrid>
      <w:tr w:rsidR="008E0B22" w:rsidRPr="00902EA7" w:rsidTr="00000F74">
        <w:trPr>
          <w:trHeight w:val="993"/>
        </w:trPr>
        <w:tc>
          <w:tcPr>
            <w:tcW w:w="3686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Администрация муниципального </w:t>
            </w:r>
            <w:r w:rsidRPr="00902EA7">
              <w:rPr>
                <w:b/>
                <w:sz w:val="22"/>
              </w:rPr>
              <w:br/>
              <w:t>образования «Город Майкоп»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 w:rsidRPr="00902EA7">
              <w:rPr>
                <w:b/>
                <w:sz w:val="22"/>
              </w:rPr>
              <w:t>Республики Адыгея</w:t>
            </w:r>
            <w:r w:rsidRPr="00902EA7">
              <w:rPr>
                <w:b/>
              </w:rPr>
              <w:t xml:space="preserve">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33D06F20" wp14:editId="5E43FB89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</w:rPr>
            </w:pPr>
          </w:p>
        </w:tc>
        <w:tc>
          <w:tcPr>
            <w:tcW w:w="4111" w:type="dxa"/>
          </w:tcPr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Адыгэ Республикэм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 xml:space="preserve">муниципальнэ образованиеу </w:t>
            </w:r>
            <w:r w:rsidRPr="00902EA7">
              <w:rPr>
                <w:b/>
                <w:sz w:val="22"/>
              </w:rPr>
              <w:br/>
              <w:t xml:space="preserve">«Къалэу Мыекъуапэ» </w:t>
            </w:r>
          </w:p>
          <w:p w:rsidR="008E0B22" w:rsidRPr="00902EA7" w:rsidRDefault="008E0B22" w:rsidP="00000F74">
            <w:pPr>
              <w:overflowPunct/>
              <w:autoSpaceDE/>
              <w:autoSpaceDN/>
              <w:adjustRightInd/>
              <w:jc w:val="center"/>
              <w:rPr>
                <w:b/>
                <w:sz w:val="22"/>
              </w:rPr>
            </w:pPr>
            <w:r w:rsidRPr="00902EA7">
              <w:rPr>
                <w:b/>
                <w:sz w:val="22"/>
              </w:rPr>
              <w:t>и Администрацие</w:t>
            </w:r>
          </w:p>
          <w:p w:rsidR="008E0B22" w:rsidRPr="00902EA7" w:rsidRDefault="008E0B22" w:rsidP="00000F74">
            <w:pPr>
              <w:keepNext/>
              <w:overflowPunct/>
              <w:autoSpaceDE/>
              <w:autoSpaceDN/>
              <w:adjustRightInd/>
              <w:jc w:val="center"/>
              <w:outlineLvl w:val="1"/>
              <w:rPr>
                <w:b/>
              </w:rPr>
            </w:pPr>
          </w:p>
        </w:tc>
      </w:tr>
    </w:tbl>
    <w:p w:rsidR="00000F74" w:rsidRPr="00000F74" w:rsidRDefault="00000F74" w:rsidP="00861CD7">
      <w:pPr>
        <w:keepNext/>
        <w:overflowPunct/>
        <w:autoSpaceDE/>
        <w:autoSpaceDN/>
        <w:adjustRightInd/>
        <w:jc w:val="center"/>
        <w:outlineLvl w:val="2"/>
        <w:rPr>
          <w:b/>
        </w:rPr>
      </w:pPr>
    </w:p>
    <w:p w:rsidR="00B55AF2" w:rsidRDefault="00B55AF2" w:rsidP="00B55AF2">
      <w:pPr>
        <w:keepNext/>
        <w:overflowPunct/>
        <w:autoSpaceDE/>
        <w:adjustRightInd/>
        <w:jc w:val="center"/>
        <w:outlineLvl w:val="2"/>
        <w:rPr>
          <w:b/>
          <w:sz w:val="32"/>
        </w:rPr>
      </w:pPr>
      <w:r>
        <w:rPr>
          <w:b/>
          <w:sz w:val="32"/>
        </w:rPr>
        <w:t>Р А С П О Р Я Ж Е Н И Е</w:t>
      </w:r>
    </w:p>
    <w:p w:rsidR="00B55AF2" w:rsidRDefault="00B55AF2" w:rsidP="00B55AF2">
      <w:pPr>
        <w:overflowPunct/>
        <w:autoSpaceDE/>
        <w:adjustRightInd/>
        <w:jc w:val="center"/>
      </w:pPr>
    </w:p>
    <w:p w:rsidR="00BC6299" w:rsidRDefault="00BC6299" w:rsidP="00BC6299">
      <w:pPr>
        <w:jc w:val="center"/>
        <w:rPr>
          <w:sz w:val="28"/>
        </w:rPr>
      </w:pPr>
      <w:r>
        <w:rPr>
          <w:sz w:val="28"/>
        </w:rPr>
        <w:t xml:space="preserve">от </w:t>
      </w:r>
      <w:r>
        <w:rPr>
          <w:i/>
          <w:sz w:val="28"/>
          <w:u w:val="single"/>
        </w:rPr>
        <w:t>03.08.2016  № 1480-р</w:t>
      </w:r>
    </w:p>
    <w:p w:rsidR="00BC6299" w:rsidRDefault="00BC6299" w:rsidP="00BC6299">
      <w:pPr>
        <w:jc w:val="center"/>
        <w:rPr>
          <w:i/>
          <w:sz w:val="28"/>
          <w:szCs w:val="28"/>
          <w:u w:val="single"/>
        </w:rPr>
      </w:pPr>
    </w:p>
    <w:p w:rsidR="00BC6299" w:rsidRDefault="00BC6299" w:rsidP="00BC6299">
      <w:pPr>
        <w:overflowPunct/>
        <w:autoSpaceDE/>
        <w:adjustRightInd/>
        <w:jc w:val="center"/>
        <w:rPr>
          <w:sz w:val="28"/>
        </w:rPr>
      </w:pPr>
      <w:r>
        <w:rPr>
          <w:sz w:val="28"/>
        </w:rPr>
        <w:t>г. Майкоп</w:t>
      </w:r>
    </w:p>
    <w:p w:rsidR="00BC6299" w:rsidRDefault="00BC6299" w:rsidP="00BC6299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BC6299" w:rsidRDefault="00BC6299" w:rsidP="00BC6299">
      <w:pPr>
        <w:overflowPunct/>
        <w:autoSpaceDE/>
        <w:adjustRightInd/>
        <w:jc w:val="center"/>
        <w:rPr>
          <w:b/>
          <w:sz w:val="28"/>
          <w:szCs w:val="28"/>
        </w:rPr>
      </w:pPr>
    </w:p>
    <w:p w:rsidR="00BC6299" w:rsidRDefault="00BC6299" w:rsidP="00BC6299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конкурса по формированию резерва управленческих кадров в Администрации муниципального образования </w:t>
      </w:r>
    </w:p>
    <w:p w:rsidR="00BC6299" w:rsidRDefault="00BC6299" w:rsidP="00BC6299">
      <w:pPr>
        <w:overflowPunct/>
        <w:autoSpaceDE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«Город Майкоп»</w:t>
      </w:r>
    </w:p>
    <w:p w:rsidR="00BC6299" w:rsidRDefault="00BC6299" w:rsidP="00BC6299">
      <w:pPr>
        <w:overflowPunct/>
        <w:autoSpaceDE/>
        <w:adjustRightInd/>
        <w:jc w:val="center"/>
        <w:rPr>
          <w:sz w:val="28"/>
          <w:szCs w:val="28"/>
        </w:rPr>
      </w:pPr>
    </w:p>
    <w:p w:rsidR="00BC6299" w:rsidRDefault="00BC6299" w:rsidP="00BC6299">
      <w:pPr>
        <w:overflowPunct/>
        <w:autoSpaceDE/>
        <w:adjustRightInd/>
        <w:jc w:val="center"/>
        <w:rPr>
          <w:sz w:val="28"/>
          <w:szCs w:val="28"/>
        </w:rPr>
      </w:pPr>
    </w:p>
    <w:p w:rsidR="00BC6299" w:rsidRDefault="00BC6299" w:rsidP="00BC6299">
      <w:pPr>
        <w:overflowPunct/>
        <w:autoSpaceDE/>
        <w:adjustRightInd/>
        <w:ind w:firstLine="708"/>
        <w:jc w:val="both"/>
        <w:rPr>
          <w:rFonts w:eastAsiaTheme="majorEastAsia"/>
          <w:bCs/>
          <w:sz w:val="28"/>
          <w:szCs w:val="28"/>
        </w:rPr>
      </w:pPr>
      <w:r>
        <w:rPr>
          <w:rFonts w:eastAsiaTheme="majorEastAsia"/>
          <w:bCs/>
          <w:sz w:val="28"/>
          <w:szCs w:val="28"/>
        </w:rPr>
        <w:t xml:space="preserve">В соответствии со статьей 33 Федерального закона от 02.03.2007                     № 25-ФЗ «О муниципальной службе в Российской Федерации», статьей 29 </w:t>
      </w:r>
      <w:r>
        <w:rPr>
          <w:rFonts w:eastAsiaTheme="minorHAnsi"/>
          <w:bCs/>
          <w:color w:val="26282F"/>
          <w:sz w:val="28"/>
          <w:szCs w:val="28"/>
          <w:lang w:eastAsia="en-US"/>
        </w:rPr>
        <w:t>Закона Республики Адыгея от 08.04.2008 № 166 «О муниципальной службе в Республике Адыгея</w:t>
      </w:r>
      <w:r>
        <w:rPr>
          <w:rFonts w:eastAsiaTheme="minorHAnsi"/>
          <w:bCs/>
          <w:sz w:val="28"/>
          <w:szCs w:val="28"/>
          <w:lang w:eastAsia="en-US"/>
        </w:rPr>
        <w:t xml:space="preserve">», </w:t>
      </w:r>
      <w:r>
        <w:rPr>
          <w:rFonts w:eastAsiaTheme="majorEastAsia"/>
          <w:bCs/>
          <w:sz w:val="28"/>
          <w:szCs w:val="28"/>
        </w:rPr>
        <w:t>Порядком формирования резерва управленческих кадров в муниципальном образовании «Город Майкоп», утвержденным постановлением Главы муниципального образования Город Майкоп» от 05.02.2009 № 56:</w:t>
      </w:r>
    </w:p>
    <w:p w:rsidR="00BC6299" w:rsidRDefault="00BC6299" w:rsidP="00BC6299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1.Провести 29.08.2016 конкурс по формированию резерва управленческих кадров Администрации муниципального образования «Город Майкоп» (далее – конкурс) на замещение должности муниципальной службы:</w:t>
      </w:r>
    </w:p>
    <w:p w:rsidR="00BC6299" w:rsidRDefault="00BC6299" w:rsidP="00BC6299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главный специалист Отдела муниципальных социальных программ Администрации муниципального образования «Город Майкоп».</w:t>
      </w:r>
    </w:p>
    <w:p w:rsidR="00BC6299" w:rsidRDefault="00BC6299" w:rsidP="00BC6299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2.Отделу кадров Управления делами организовать работу по приему от граждан (муниципальных служащих) документов, необходимых для участия в </w:t>
      </w:r>
      <w:bookmarkStart w:id="0" w:name="_GoBack"/>
      <w:bookmarkEnd w:id="0"/>
      <w:r>
        <w:rPr>
          <w:sz w:val="28"/>
          <w:szCs w:val="28"/>
        </w:rPr>
        <w:t>конкурсе.</w:t>
      </w:r>
    </w:p>
    <w:p w:rsidR="00BC6299" w:rsidRDefault="00BC6299" w:rsidP="00BC6299">
      <w:pPr>
        <w:tabs>
          <w:tab w:val="num" w:pos="0"/>
        </w:tabs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3.Опубликовать объявление о проведении конкурса и приеме документов для участия в конкурсе в газете «Майкопские новости» (приложение № 1), а также разместить объявление о проведении конкурса и приеме документов для участия в конкурсе на официальном сайте Администрации муниципального образования «Город Майкоп» в сети Интернет (приложение № 2).</w:t>
      </w:r>
    </w:p>
    <w:p w:rsidR="00BC6299" w:rsidRDefault="00BC6299" w:rsidP="00BC6299">
      <w:pPr>
        <w:overflowPunct/>
        <w:autoSpaceDE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распоряжение вступает в силу со дня его опубликования.</w:t>
      </w:r>
    </w:p>
    <w:p w:rsidR="00BC6299" w:rsidRDefault="00BC6299" w:rsidP="00BC6299">
      <w:pPr>
        <w:overflowPunct/>
        <w:autoSpaceDE/>
        <w:adjustRightInd/>
        <w:rPr>
          <w:sz w:val="28"/>
        </w:rPr>
      </w:pPr>
    </w:p>
    <w:p w:rsidR="00BC6299" w:rsidRDefault="00BC6299" w:rsidP="00BC6299">
      <w:pPr>
        <w:framePr w:hSpace="180" w:wrap="around" w:hAnchor="margin" w:xAlign="right" w:yAlign="bottom"/>
        <w:jc w:val="right"/>
        <w:rPr>
          <w:b/>
        </w:rPr>
      </w:pPr>
    </w:p>
    <w:p w:rsidR="00BC6299" w:rsidRDefault="00BC6299" w:rsidP="00BC6299">
      <w:pPr>
        <w:framePr w:hSpace="180" w:wrap="around" w:hAnchor="margin" w:xAlign="right" w:yAlign="bottom"/>
        <w:rPr>
          <w:b/>
        </w:rPr>
      </w:pPr>
    </w:p>
    <w:p w:rsidR="00BC6299" w:rsidRDefault="00BC6299" w:rsidP="00BC6299">
      <w:pPr>
        <w:framePr w:hSpace="180" w:wrap="around" w:hAnchor="margin" w:xAlign="right" w:y="1"/>
        <w:rPr>
          <w:b/>
        </w:rPr>
      </w:pPr>
    </w:p>
    <w:p w:rsidR="00BC6299" w:rsidRDefault="00BC6299" w:rsidP="00BC6299">
      <w:pPr>
        <w:overflowPunct/>
        <w:autoSpaceDE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C6299" w:rsidRDefault="00BC6299" w:rsidP="00BC6299">
      <w:pPr>
        <w:framePr w:hSpace="180" w:wrap="around" w:hAnchor="margin" w:xAlign="right" w:yAlign="bottom"/>
        <w:rPr>
          <w:b/>
        </w:rPr>
      </w:pPr>
    </w:p>
    <w:p w:rsidR="00BC6299" w:rsidRDefault="00BC6299" w:rsidP="00BC6299">
      <w:pPr>
        <w:overflowPunct/>
        <w:autoSpaceDE/>
        <w:adjustRightInd/>
        <w:jc w:val="bot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4648200</wp:posOffset>
            </wp:positionH>
            <wp:positionV relativeFrom="margin">
              <wp:posOffset>8851900</wp:posOffset>
            </wp:positionV>
            <wp:extent cx="1322070" cy="4095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207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«Город Майкоп»                                                                             А.В. Наролин</w:t>
      </w:r>
    </w:p>
    <w:p w:rsidR="00017FD8" w:rsidRPr="008E0B22" w:rsidRDefault="00017FD8" w:rsidP="00BC6299">
      <w:pPr>
        <w:jc w:val="center"/>
      </w:pPr>
    </w:p>
    <w:sectPr w:rsidR="00017FD8" w:rsidRPr="008E0B22" w:rsidSect="00B55AF2">
      <w:headerReference w:type="default" r:id="rId9"/>
      <w:pgSz w:w="11906" w:h="16838"/>
      <w:pgMar w:top="709" w:right="849" w:bottom="426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A04" w:rsidRDefault="00F85A04" w:rsidP="00017FD8">
      <w:r>
        <w:separator/>
      </w:r>
    </w:p>
  </w:endnote>
  <w:endnote w:type="continuationSeparator" w:id="0">
    <w:p w:rsidR="00F85A04" w:rsidRDefault="00F85A04" w:rsidP="00017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A04" w:rsidRDefault="00F85A04" w:rsidP="00017FD8">
      <w:r>
        <w:separator/>
      </w:r>
    </w:p>
  </w:footnote>
  <w:footnote w:type="continuationSeparator" w:id="0">
    <w:p w:rsidR="00F85A04" w:rsidRDefault="00F85A04" w:rsidP="00017F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4979538"/>
      <w:docPartObj>
        <w:docPartGallery w:val="Page Numbers (Top of Page)"/>
        <w:docPartUnique/>
      </w:docPartObj>
    </w:sdtPr>
    <w:sdtEndPr/>
    <w:sdtContent>
      <w:p w:rsidR="00FC4534" w:rsidRDefault="00FC453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5AF2">
          <w:rPr>
            <w:noProof/>
          </w:rPr>
          <w:t>2</w:t>
        </w:r>
        <w:r>
          <w:fldChar w:fldCharType="end"/>
        </w:r>
      </w:p>
    </w:sdtContent>
  </w:sdt>
  <w:p w:rsidR="00017FD8" w:rsidRDefault="00017F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D2030"/>
    <w:multiLevelType w:val="hybridMultilevel"/>
    <w:tmpl w:val="4ED6F2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9BB"/>
    <w:rsid w:val="00000F74"/>
    <w:rsid w:val="00017FD8"/>
    <w:rsid w:val="00025D8F"/>
    <w:rsid w:val="00075056"/>
    <w:rsid w:val="00091E9E"/>
    <w:rsid w:val="000A3F09"/>
    <w:rsid w:val="000B312E"/>
    <w:rsid w:val="00104284"/>
    <w:rsid w:val="001121C9"/>
    <w:rsid w:val="00155DC6"/>
    <w:rsid w:val="001850F7"/>
    <w:rsid w:val="00191724"/>
    <w:rsid w:val="00191F12"/>
    <w:rsid w:val="001A11D9"/>
    <w:rsid w:val="001C3A1E"/>
    <w:rsid w:val="002169E5"/>
    <w:rsid w:val="00250E61"/>
    <w:rsid w:val="00251E36"/>
    <w:rsid w:val="00272DBD"/>
    <w:rsid w:val="002A78DA"/>
    <w:rsid w:val="002D539E"/>
    <w:rsid w:val="00307429"/>
    <w:rsid w:val="00314156"/>
    <w:rsid w:val="00352851"/>
    <w:rsid w:val="003531C9"/>
    <w:rsid w:val="00363F2B"/>
    <w:rsid w:val="003B0CB8"/>
    <w:rsid w:val="003E2069"/>
    <w:rsid w:val="003F57DC"/>
    <w:rsid w:val="0041712C"/>
    <w:rsid w:val="0042286A"/>
    <w:rsid w:val="004B6CEA"/>
    <w:rsid w:val="004C2985"/>
    <w:rsid w:val="004E0C02"/>
    <w:rsid w:val="00511D3F"/>
    <w:rsid w:val="00541B2F"/>
    <w:rsid w:val="00561EDC"/>
    <w:rsid w:val="00601B8B"/>
    <w:rsid w:val="006343AD"/>
    <w:rsid w:val="0065011F"/>
    <w:rsid w:val="006714BB"/>
    <w:rsid w:val="00673620"/>
    <w:rsid w:val="006A283B"/>
    <w:rsid w:val="006B0D25"/>
    <w:rsid w:val="006C3B1F"/>
    <w:rsid w:val="006D451B"/>
    <w:rsid w:val="006E46F7"/>
    <w:rsid w:val="0070272C"/>
    <w:rsid w:val="0071347B"/>
    <w:rsid w:val="00717112"/>
    <w:rsid w:val="007576A3"/>
    <w:rsid w:val="0079694A"/>
    <w:rsid w:val="007A0AB0"/>
    <w:rsid w:val="007F5194"/>
    <w:rsid w:val="008143D1"/>
    <w:rsid w:val="00861CD7"/>
    <w:rsid w:val="008E0B22"/>
    <w:rsid w:val="00902FEC"/>
    <w:rsid w:val="009056EF"/>
    <w:rsid w:val="0091434C"/>
    <w:rsid w:val="00980B80"/>
    <w:rsid w:val="00983652"/>
    <w:rsid w:val="0098603F"/>
    <w:rsid w:val="00991681"/>
    <w:rsid w:val="009E0123"/>
    <w:rsid w:val="009E7F7A"/>
    <w:rsid w:val="00A11EF1"/>
    <w:rsid w:val="00A64F57"/>
    <w:rsid w:val="00A90AAF"/>
    <w:rsid w:val="00A96C7F"/>
    <w:rsid w:val="00AD1DBD"/>
    <w:rsid w:val="00B37D57"/>
    <w:rsid w:val="00B55AF2"/>
    <w:rsid w:val="00B949D3"/>
    <w:rsid w:val="00BB2C85"/>
    <w:rsid w:val="00BB4EB3"/>
    <w:rsid w:val="00BC6299"/>
    <w:rsid w:val="00BE49BB"/>
    <w:rsid w:val="00BF1231"/>
    <w:rsid w:val="00C00F56"/>
    <w:rsid w:val="00C326C6"/>
    <w:rsid w:val="00C81B3A"/>
    <w:rsid w:val="00C929A9"/>
    <w:rsid w:val="00CC3054"/>
    <w:rsid w:val="00CF2CE1"/>
    <w:rsid w:val="00D02C54"/>
    <w:rsid w:val="00D02D21"/>
    <w:rsid w:val="00D25A81"/>
    <w:rsid w:val="00D84005"/>
    <w:rsid w:val="00DA09AA"/>
    <w:rsid w:val="00E20E0C"/>
    <w:rsid w:val="00E76A84"/>
    <w:rsid w:val="00E92787"/>
    <w:rsid w:val="00EE17A0"/>
    <w:rsid w:val="00F024E2"/>
    <w:rsid w:val="00F17C74"/>
    <w:rsid w:val="00F42BF1"/>
    <w:rsid w:val="00F457E9"/>
    <w:rsid w:val="00F85A04"/>
    <w:rsid w:val="00F90BB3"/>
    <w:rsid w:val="00FA7DA1"/>
    <w:rsid w:val="00FB6338"/>
    <w:rsid w:val="00FB6D8C"/>
    <w:rsid w:val="00FC4534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085EF0-D5BA-41A6-8ACF-7224CB36D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9B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949D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B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0B2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949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B949D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DA09A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017FD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17FD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Тлехас ЮЮ</dc:creator>
  <cp:lastModifiedBy>Семенцова Ирина Федоровна</cp:lastModifiedBy>
  <cp:revision>20</cp:revision>
  <cp:lastPrinted>2016-02-05T07:40:00Z</cp:lastPrinted>
  <dcterms:created xsi:type="dcterms:W3CDTF">2016-03-16T08:15:00Z</dcterms:created>
  <dcterms:modified xsi:type="dcterms:W3CDTF">2016-08-03T07:56:00Z</dcterms:modified>
</cp:coreProperties>
</file>